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FE" w:rsidRPr="00876F1A" w:rsidRDefault="00876F1A" w:rsidP="00876F1A">
      <w:pPr>
        <w:pStyle w:val="FR1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F1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177FE" w:rsidRPr="004177FE" w:rsidRDefault="00876F1A">
      <w:pPr>
        <w:pStyle w:val="FR1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САРАТОВСКАЯ ГОРОДСКАЯ ДУМА</w:t>
      </w:r>
    </w:p>
    <w:p w:rsidR="004177FE" w:rsidRPr="004177FE" w:rsidRDefault="004177FE">
      <w:pPr>
        <w:pStyle w:val="FR1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7D6A" w:rsidRPr="004177FE" w:rsidRDefault="004177FE">
      <w:pPr>
        <w:pStyle w:val="FR1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7FE">
        <w:rPr>
          <w:rFonts w:ascii="Times New Roman" w:hAnsi="Times New Roman" w:cs="Times New Roman"/>
          <w:b w:val="0"/>
          <w:sz w:val="28"/>
          <w:szCs w:val="28"/>
        </w:rPr>
        <w:t>Р Е Ш Е Н И Е</w:t>
      </w:r>
    </w:p>
    <w:p w:rsidR="004177FE" w:rsidRPr="004177FE" w:rsidRDefault="004177FE">
      <w:pPr>
        <w:pStyle w:val="FR1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7D6A" w:rsidRPr="004177FE" w:rsidRDefault="00255ADE" w:rsidP="004177FE">
      <w:pPr>
        <w:spacing w:line="240" w:lineRule="auto"/>
        <w:ind w:left="142" w:firstLine="0"/>
        <w:jc w:val="center"/>
        <w:rPr>
          <w:bCs/>
        </w:rPr>
      </w:pPr>
      <w:r w:rsidRPr="004177FE">
        <w:rPr>
          <w:bCs/>
        </w:rPr>
        <w:t xml:space="preserve">от </w:t>
      </w:r>
      <w:r w:rsidR="00F67D6A" w:rsidRPr="004177FE">
        <w:rPr>
          <w:bCs/>
        </w:rPr>
        <w:t>______</w:t>
      </w:r>
      <w:r w:rsidR="004177FE" w:rsidRPr="004177FE">
        <w:rPr>
          <w:bCs/>
        </w:rPr>
        <w:t xml:space="preserve"> № </w:t>
      </w:r>
      <w:r w:rsidR="00F67D6A" w:rsidRPr="004177FE">
        <w:rPr>
          <w:bCs/>
        </w:rPr>
        <w:t>_____</w:t>
      </w:r>
    </w:p>
    <w:p w:rsidR="004177FE" w:rsidRPr="004177FE" w:rsidRDefault="004177FE" w:rsidP="004177FE">
      <w:pPr>
        <w:spacing w:line="240" w:lineRule="auto"/>
        <w:ind w:left="142" w:firstLine="0"/>
        <w:jc w:val="center"/>
        <w:rPr>
          <w:bCs/>
        </w:rPr>
      </w:pPr>
    </w:p>
    <w:p w:rsidR="004177FE" w:rsidRPr="004177FE" w:rsidRDefault="004177FE" w:rsidP="004177FE">
      <w:pPr>
        <w:spacing w:line="240" w:lineRule="auto"/>
        <w:ind w:left="142" w:firstLine="0"/>
        <w:jc w:val="center"/>
        <w:rPr>
          <w:bCs/>
        </w:rPr>
      </w:pPr>
      <w:r w:rsidRPr="004177FE">
        <w:rPr>
          <w:bCs/>
        </w:rPr>
        <w:t>г Саратов</w:t>
      </w:r>
    </w:p>
    <w:p w:rsidR="00AA64FD" w:rsidRPr="004177FE" w:rsidRDefault="00AA64FD" w:rsidP="004177FE">
      <w:pPr>
        <w:spacing w:line="240" w:lineRule="auto"/>
        <w:ind w:left="142" w:firstLine="0"/>
        <w:jc w:val="left"/>
        <w:rPr>
          <w:bCs/>
        </w:rPr>
      </w:pPr>
    </w:p>
    <w:p w:rsidR="00AA64FD" w:rsidRPr="00F67D6A" w:rsidRDefault="00AA64FD">
      <w:pPr>
        <w:spacing w:line="240" w:lineRule="auto"/>
        <w:ind w:left="2960" w:firstLine="0"/>
        <w:jc w:val="left"/>
        <w:rPr>
          <w:b/>
          <w:bCs/>
        </w:rPr>
      </w:pPr>
    </w:p>
    <w:p w:rsidR="000A529F" w:rsidRPr="00ED0490" w:rsidRDefault="009D5FE7" w:rsidP="009D5FE7">
      <w:pPr>
        <w:pStyle w:val="a7"/>
        <w:ind w:firstLine="720"/>
        <w:jc w:val="both"/>
        <w:rPr>
          <w:b w:val="0"/>
        </w:rPr>
      </w:pPr>
      <w:r w:rsidRPr="009D5FE7">
        <w:rPr>
          <w:b w:val="0"/>
        </w:rPr>
        <w:t xml:space="preserve">О внесении изменений в решение Саратовской городской Думы </w:t>
      </w:r>
      <w:r w:rsidR="00ED0490" w:rsidRPr="00ED0490">
        <w:rPr>
          <w:b w:val="0"/>
          <w:szCs w:val="28"/>
        </w:rPr>
        <w:t>от 20.12.2007 № 23-225«О Положении об управлении по инженерной защите администрации муниципального образования «Город Саратов»</w:t>
      </w:r>
    </w:p>
    <w:p w:rsidR="000A529F" w:rsidRDefault="000A529F" w:rsidP="000A529F">
      <w:pPr>
        <w:pStyle w:val="a7"/>
      </w:pPr>
    </w:p>
    <w:p w:rsidR="00E84059" w:rsidRPr="00E84059" w:rsidRDefault="00E84059" w:rsidP="00876F1A">
      <w:pPr>
        <w:pStyle w:val="a7"/>
        <w:ind w:firstLine="720"/>
        <w:jc w:val="both"/>
        <w:rPr>
          <w:b w:val="0"/>
        </w:rPr>
      </w:pPr>
      <w:r w:rsidRPr="00E84059">
        <w:rPr>
          <w:b w:val="0"/>
        </w:rPr>
        <w:t xml:space="preserve">В соответствии со статьей 24 Устава муниципального образования </w:t>
      </w:r>
      <w:r>
        <w:rPr>
          <w:b w:val="0"/>
        </w:rPr>
        <w:t>«Город Саратов»</w:t>
      </w:r>
    </w:p>
    <w:p w:rsidR="007769E5" w:rsidRDefault="00F67D6A" w:rsidP="004177FE">
      <w:pPr>
        <w:spacing w:before="200" w:line="240" w:lineRule="auto"/>
        <w:ind w:left="0" w:firstLine="782"/>
      </w:pPr>
      <w:r>
        <w:t>Саратовская городская Дума</w:t>
      </w:r>
      <w:r w:rsidR="00255ADE">
        <w:t xml:space="preserve"> </w:t>
      </w:r>
    </w:p>
    <w:p w:rsidR="00F67D6A" w:rsidRDefault="00F67D6A" w:rsidP="004177FE">
      <w:pPr>
        <w:spacing w:before="200" w:line="240" w:lineRule="auto"/>
        <w:ind w:left="0" w:firstLine="782"/>
      </w:pPr>
      <w:r>
        <w:t>РЕ</w:t>
      </w:r>
      <w:r w:rsidR="00255ADE">
        <w:t>Ш</w:t>
      </w:r>
      <w:r>
        <w:t>ИЛА:</w:t>
      </w:r>
    </w:p>
    <w:p w:rsidR="007769E5" w:rsidRDefault="007769E5">
      <w:pPr>
        <w:spacing w:line="220" w:lineRule="auto"/>
        <w:ind w:left="0" w:firstLine="760"/>
      </w:pPr>
    </w:p>
    <w:p w:rsidR="00AA19F4" w:rsidRDefault="00F67D6A" w:rsidP="001E4B06">
      <w:pPr>
        <w:pStyle w:val="a7"/>
        <w:ind w:firstLine="720"/>
        <w:jc w:val="both"/>
        <w:rPr>
          <w:b w:val="0"/>
          <w:szCs w:val="28"/>
        </w:rPr>
      </w:pPr>
      <w:r w:rsidRPr="00ED0490">
        <w:rPr>
          <w:b w:val="0"/>
        </w:rPr>
        <w:t xml:space="preserve">1. </w:t>
      </w:r>
      <w:r w:rsidR="000A529F" w:rsidRPr="00ED0490">
        <w:rPr>
          <w:b w:val="0"/>
        </w:rPr>
        <w:t>В</w:t>
      </w:r>
      <w:r w:rsidR="007769E5" w:rsidRPr="00ED0490">
        <w:rPr>
          <w:b w:val="0"/>
        </w:rPr>
        <w:t xml:space="preserve">нести </w:t>
      </w:r>
      <w:r w:rsidR="00F723C7">
        <w:rPr>
          <w:b w:val="0"/>
        </w:rPr>
        <w:t xml:space="preserve"> </w:t>
      </w:r>
      <w:r w:rsidR="000A529F" w:rsidRPr="00ED0490">
        <w:rPr>
          <w:b w:val="0"/>
        </w:rPr>
        <w:t xml:space="preserve">в </w:t>
      </w:r>
      <w:r w:rsidR="00B93800">
        <w:rPr>
          <w:b w:val="0"/>
        </w:rPr>
        <w:t xml:space="preserve"> Приложение к решению</w:t>
      </w:r>
      <w:r w:rsidR="000A529F" w:rsidRPr="00ED0490">
        <w:rPr>
          <w:b w:val="0"/>
        </w:rPr>
        <w:t xml:space="preserve"> Саратовской городской Думы</w:t>
      </w:r>
      <w:r w:rsidR="000A529F" w:rsidRPr="009D5FE7">
        <w:t xml:space="preserve"> </w:t>
      </w:r>
      <w:r w:rsidR="003634A2">
        <w:t xml:space="preserve">  </w:t>
      </w:r>
      <w:r w:rsidR="00ED0490" w:rsidRPr="00ED0490">
        <w:rPr>
          <w:b w:val="0"/>
          <w:szCs w:val="28"/>
        </w:rPr>
        <w:t>от 20.12.2007</w:t>
      </w:r>
      <w:r w:rsidR="003634A2">
        <w:rPr>
          <w:b w:val="0"/>
          <w:szCs w:val="28"/>
        </w:rPr>
        <w:t xml:space="preserve">     </w:t>
      </w:r>
      <w:r w:rsidR="00ED0490" w:rsidRPr="00ED0490">
        <w:rPr>
          <w:b w:val="0"/>
          <w:szCs w:val="28"/>
        </w:rPr>
        <w:t xml:space="preserve"> № 23-225</w:t>
      </w:r>
      <w:r w:rsidR="00E11C94">
        <w:rPr>
          <w:b w:val="0"/>
          <w:szCs w:val="28"/>
        </w:rPr>
        <w:t xml:space="preserve"> </w:t>
      </w:r>
      <w:r w:rsidR="00ED0490" w:rsidRPr="00ED0490">
        <w:rPr>
          <w:b w:val="0"/>
          <w:szCs w:val="28"/>
        </w:rPr>
        <w:t>«О Положении об управлении по инженерной защите администрации муниципального образования «Город Саратов»</w:t>
      </w:r>
      <w:r w:rsidR="0035382C">
        <w:rPr>
          <w:b w:val="0"/>
          <w:szCs w:val="28"/>
        </w:rPr>
        <w:t xml:space="preserve"> </w:t>
      </w:r>
      <w:r w:rsidR="0035382C" w:rsidRPr="0035382C">
        <w:rPr>
          <w:b w:val="0"/>
        </w:rPr>
        <w:t>(</w:t>
      </w:r>
      <w:r w:rsidR="00680B4B">
        <w:rPr>
          <w:b w:val="0"/>
        </w:rPr>
        <w:t xml:space="preserve">с изменениями </w:t>
      </w:r>
      <w:r w:rsidR="0035382C" w:rsidRPr="0035382C">
        <w:rPr>
          <w:b w:val="0"/>
          <w:szCs w:val="28"/>
        </w:rPr>
        <w:t xml:space="preserve">от 28.05.2009 </w:t>
      </w:r>
      <w:hyperlink r:id="rId5" w:history="1">
        <w:r w:rsidR="0035382C" w:rsidRPr="0035382C">
          <w:rPr>
            <w:b w:val="0"/>
            <w:color w:val="0000FF"/>
            <w:szCs w:val="28"/>
          </w:rPr>
          <w:t>№ 40-456</w:t>
        </w:r>
      </w:hyperlink>
      <w:r w:rsidR="0035382C" w:rsidRPr="0035382C">
        <w:rPr>
          <w:b w:val="0"/>
          <w:szCs w:val="28"/>
        </w:rPr>
        <w:t xml:space="preserve">, от 24.09.2009 </w:t>
      </w:r>
      <w:hyperlink r:id="rId6" w:history="1">
        <w:r w:rsidR="0035382C" w:rsidRPr="0035382C">
          <w:rPr>
            <w:b w:val="0"/>
            <w:color w:val="0000FF"/>
            <w:szCs w:val="28"/>
          </w:rPr>
          <w:t>№ 43-511</w:t>
        </w:r>
      </w:hyperlink>
      <w:r w:rsidR="0035382C" w:rsidRPr="0035382C">
        <w:rPr>
          <w:b w:val="0"/>
          <w:szCs w:val="28"/>
        </w:rPr>
        <w:t xml:space="preserve">, от 24.06.2010 </w:t>
      </w:r>
      <w:hyperlink r:id="rId7" w:history="1">
        <w:r w:rsidR="0035382C" w:rsidRPr="0035382C">
          <w:rPr>
            <w:b w:val="0"/>
            <w:color w:val="0000FF"/>
            <w:szCs w:val="28"/>
          </w:rPr>
          <w:t>№ 52-628</w:t>
        </w:r>
      </w:hyperlink>
      <w:r w:rsidR="0035382C" w:rsidRPr="0035382C">
        <w:rPr>
          <w:b w:val="0"/>
          <w:szCs w:val="28"/>
        </w:rPr>
        <w:t xml:space="preserve">, от 30.09.2010 </w:t>
      </w:r>
      <w:hyperlink r:id="rId8" w:history="1">
        <w:r w:rsidR="0035382C" w:rsidRPr="0035382C">
          <w:rPr>
            <w:b w:val="0"/>
            <w:color w:val="0000FF"/>
            <w:szCs w:val="28"/>
          </w:rPr>
          <w:t>№ 55-665</w:t>
        </w:r>
      </w:hyperlink>
      <w:r w:rsidR="0035382C" w:rsidRPr="0035382C">
        <w:rPr>
          <w:b w:val="0"/>
          <w:szCs w:val="28"/>
        </w:rPr>
        <w:t xml:space="preserve">, от 10.02.2011 </w:t>
      </w:r>
      <w:hyperlink r:id="rId9" w:history="1">
        <w:r w:rsidR="0035382C" w:rsidRPr="0035382C">
          <w:rPr>
            <w:b w:val="0"/>
            <w:color w:val="0000FF"/>
            <w:szCs w:val="28"/>
          </w:rPr>
          <w:t>№</w:t>
        </w:r>
        <w:r w:rsidR="0035382C">
          <w:rPr>
            <w:b w:val="0"/>
            <w:color w:val="0000FF"/>
            <w:szCs w:val="28"/>
          </w:rPr>
          <w:t> </w:t>
        </w:r>
        <w:r w:rsidR="0035382C" w:rsidRPr="0035382C">
          <w:rPr>
            <w:b w:val="0"/>
            <w:color w:val="0000FF"/>
            <w:szCs w:val="28"/>
          </w:rPr>
          <w:t>59-721</w:t>
        </w:r>
      </w:hyperlink>
      <w:r w:rsidR="0035382C" w:rsidRPr="0035382C">
        <w:rPr>
          <w:b w:val="0"/>
          <w:szCs w:val="28"/>
        </w:rPr>
        <w:t xml:space="preserve">, от 29.09.2011 </w:t>
      </w:r>
      <w:hyperlink r:id="rId10" w:history="1">
        <w:r w:rsidR="00750790">
          <w:rPr>
            <w:b w:val="0"/>
            <w:color w:val="0000FF"/>
            <w:szCs w:val="28"/>
          </w:rPr>
          <w:t>№ </w:t>
        </w:r>
        <w:r w:rsidR="0035382C" w:rsidRPr="0035382C">
          <w:rPr>
            <w:b w:val="0"/>
            <w:color w:val="0000FF"/>
            <w:szCs w:val="28"/>
          </w:rPr>
          <w:t>7-79</w:t>
        </w:r>
      </w:hyperlink>
      <w:r w:rsidR="003634A2">
        <w:rPr>
          <w:b w:val="0"/>
          <w:szCs w:val="28"/>
        </w:rPr>
        <w:t>) следующие изменения:</w:t>
      </w:r>
    </w:p>
    <w:p w:rsidR="00D01508" w:rsidRPr="00AA19F4" w:rsidRDefault="00AA19F4" w:rsidP="00AA19F4">
      <w:pPr>
        <w:pStyle w:val="a7"/>
        <w:ind w:firstLine="720"/>
        <w:jc w:val="both"/>
        <w:rPr>
          <w:b w:val="0"/>
          <w:szCs w:val="28"/>
        </w:rPr>
      </w:pPr>
      <w:r w:rsidRPr="00AA19F4">
        <w:rPr>
          <w:b w:val="0"/>
        </w:rPr>
        <w:t>1.1. П</w:t>
      </w:r>
      <w:r w:rsidRPr="00AA19F4">
        <w:rPr>
          <w:b w:val="0"/>
          <w:szCs w:val="28"/>
        </w:rPr>
        <w:t>ункт 2</w:t>
      </w:r>
      <w:r w:rsidR="00B93800">
        <w:rPr>
          <w:b w:val="0"/>
        </w:rPr>
        <w:t>.3 дополнить словами «в пределах полномочий, установленных законодательством Российской Федерации».</w:t>
      </w:r>
    </w:p>
    <w:p w:rsidR="0089446A" w:rsidRDefault="0089446A" w:rsidP="001E4B06">
      <w:pPr>
        <w:pStyle w:val="a7"/>
        <w:ind w:firstLine="720"/>
        <w:jc w:val="both"/>
        <w:rPr>
          <w:b w:val="0"/>
        </w:rPr>
      </w:pPr>
      <w:r>
        <w:rPr>
          <w:b w:val="0"/>
          <w:szCs w:val="28"/>
        </w:rPr>
        <w:t>1.</w:t>
      </w:r>
      <w:r w:rsidR="00AA19F4">
        <w:rPr>
          <w:b w:val="0"/>
          <w:szCs w:val="28"/>
        </w:rPr>
        <w:t>2</w:t>
      </w:r>
      <w:r w:rsidR="0049216C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8A74A3">
        <w:rPr>
          <w:b w:val="0"/>
          <w:szCs w:val="28"/>
        </w:rPr>
        <w:t xml:space="preserve">В </w:t>
      </w:r>
      <w:r>
        <w:rPr>
          <w:b w:val="0"/>
          <w:szCs w:val="28"/>
        </w:rPr>
        <w:t>пункт</w:t>
      </w:r>
      <w:r w:rsidR="008A74A3">
        <w:rPr>
          <w:b w:val="0"/>
          <w:szCs w:val="28"/>
        </w:rPr>
        <w:t>е</w:t>
      </w:r>
      <w:r>
        <w:rPr>
          <w:b w:val="0"/>
          <w:szCs w:val="28"/>
        </w:rPr>
        <w:t xml:space="preserve"> 3.3.</w:t>
      </w:r>
      <w:r w:rsidRPr="001E4B06">
        <w:rPr>
          <w:b w:val="0"/>
        </w:rPr>
        <w:t xml:space="preserve"> </w:t>
      </w:r>
      <w:r>
        <w:rPr>
          <w:b w:val="0"/>
        </w:rPr>
        <w:t>слова «решени</w:t>
      </w:r>
      <w:r w:rsidR="008A74A3">
        <w:rPr>
          <w:b w:val="0"/>
        </w:rPr>
        <w:t xml:space="preserve">ями Саратовской городской Думы» </w:t>
      </w:r>
      <w:r w:rsidR="00EA525B">
        <w:rPr>
          <w:b w:val="0"/>
          <w:szCs w:val="28"/>
        </w:rPr>
        <w:t xml:space="preserve"> заменить словами «муниципальными правовыми актами»</w:t>
      </w:r>
      <w:r w:rsidR="008A74A3">
        <w:rPr>
          <w:b w:val="0"/>
          <w:szCs w:val="28"/>
        </w:rPr>
        <w:t>.</w:t>
      </w:r>
    </w:p>
    <w:p w:rsidR="0089446A" w:rsidRPr="001E4B06" w:rsidRDefault="0089446A" w:rsidP="0089446A">
      <w:pPr>
        <w:pStyle w:val="a7"/>
        <w:ind w:firstLine="720"/>
        <w:jc w:val="both"/>
        <w:rPr>
          <w:b w:val="0"/>
        </w:rPr>
      </w:pPr>
      <w:r>
        <w:rPr>
          <w:b w:val="0"/>
          <w:szCs w:val="28"/>
        </w:rPr>
        <w:t>1.</w:t>
      </w:r>
      <w:r w:rsidR="00AA19F4">
        <w:rPr>
          <w:b w:val="0"/>
          <w:szCs w:val="28"/>
        </w:rPr>
        <w:t>3</w:t>
      </w:r>
      <w:r>
        <w:rPr>
          <w:b w:val="0"/>
          <w:szCs w:val="28"/>
        </w:rPr>
        <w:t xml:space="preserve">. </w:t>
      </w:r>
      <w:r w:rsidR="008A74A3">
        <w:rPr>
          <w:b w:val="0"/>
          <w:szCs w:val="28"/>
        </w:rPr>
        <w:t xml:space="preserve">В </w:t>
      </w:r>
      <w:r>
        <w:rPr>
          <w:b w:val="0"/>
          <w:szCs w:val="28"/>
        </w:rPr>
        <w:t>пункт</w:t>
      </w:r>
      <w:r w:rsidR="003634A2">
        <w:rPr>
          <w:b w:val="0"/>
          <w:szCs w:val="28"/>
        </w:rPr>
        <w:t>ах</w:t>
      </w:r>
      <w:r>
        <w:rPr>
          <w:b w:val="0"/>
          <w:szCs w:val="28"/>
        </w:rPr>
        <w:t xml:space="preserve"> </w:t>
      </w:r>
      <w:r w:rsidRPr="001E4B06">
        <w:rPr>
          <w:b w:val="0"/>
        </w:rPr>
        <w:t>3.10</w:t>
      </w:r>
      <w:r w:rsidR="003634A2">
        <w:rPr>
          <w:b w:val="0"/>
        </w:rPr>
        <w:t xml:space="preserve">, </w:t>
      </w:r>
      <w:r w:rsidRPr="0089446A">
        <w:rPr>
          <w:b w:val="0"/>
        </w:rPr>
        <w:t xml:space="preserve"> </w:t>
      </w:r>
      <w:r w:rsidR="003634A2" w:rsidRPr="001E4B06">
        <w:rPr>
          <w:b w:val="0"/>
        </w:rPr>
        <w:t>4.6, дефиса 7</w:t>
      </w:r>
      <w:r w:rsidR="003634A2">
        <w:rPr>
          <w:b w:val="0"/>
        </w:rPr>
        <w:t xml:space="preserve">, </w:t>
      </w:r>
      <w:r w:rsidR="003634A2" w:rsidRPr="001E4B06">
        <w:rPr>
          <w:b w:val="0"/>
        </w:rPr>
        <w:t xml:space="preserve"> пункт</w:t>
      </w:r>
      <w:r w:rsidR="003634A2">
        <w:rPr>
          <w:b w:val="0"/>
        </w:rPr>
        <w:t>е</w:t>
      </w:r>
      <w:r w:rsidR="003634A2" w:rsidRPr="001E4B06">
        <w:rPr>
          <w:b w:val="0"/>
        </w:rPr>
        <w:t xml:space="preserve"> 4.8 </w:t>
      </w:r>
      <w:r w:rsidR="008A74A3">
        <w:rPr>
          <w:b w:val="0"/>
        </w:rPr>
        <w:t>слово «администрации»</w:t>
      </w:r>
      <w:r w:rsidR="008A74A3" w:rsidRPr="008A74A3">
        <w:rPr>
          <w:b w:val="0"/>
          <w:szCs w:val="28"/>
        </w:rPr>
        <w:t xml:space="preserve"> </w:t>
      </w:r>
      <w:r w:rsidR="008A74A3">
        <w:rPr>
          <w:b w:val="0"/>
          <w:szCs w:val="28"/>
        </w:rPr>
        <w:t>исключить.</w:t>
      </w:r>
    </w:p>
    <w:p w:rsidR="0089446A" w:rsidRDefault="00EC73FE" w:rsidP="001E4B06">
      <w:pPr>
        <w:pStyle w:val="a7"/>
        <w:ind w:firstLine="720"/>
        <w:jc w:val="both"/>
        <w:rPr>
          <w:b w:val="0"/>
        </w:rPr>
      </w:pPr>
      <w:r>
        <w:rPr>
          <w:b w:val="0"/>
          <w:szCs w:val="28"/>
        </w:rPr>
        <w:t>1.</w:t>
      </w:r>
      <w:r w:rsidR="00AA19F4">
        <w:rPr>
          <w:b w:val="0"/>
          <w:szCs w:val="28"/>
        </w:rPr>
        <w:t>4</w:t>
      </w:r>
      <w:r>
        <w:rPr>
          <w:b w:val="0"/>
          <w:szCs w:val="28"/>
        </w:rPr>
        <w:t>.</w:t>
      </w:r>
      <w:r w:rsidRPr="00EC73FE">
        <w:rPr>
          <w:b w:val="0"/>
          <w:szCs w:val="28"/>
        </w:rPr>
        <w:t xml:space="preserve"> </w:t>
      </w:r>
      <w:r w:rsidR="008A74A3">
        <w:rPr>
          <w:b w:val="0"/>
          <w:szCs w:val="28"/>
        </w:rPr>
        <w:t>В п</w:t>
      </w:r>
      <w:r>
        <w:rPr>
          <w:b w:val="0"/>
          <w:szCs w:val="28"/>
        </w:rPr>
        <w:t>ункт</w:t>
      </w:r>
      <w:r w:rsidR="008A74A3">
        <w:rPr>
          <w:b w:val="0"/>
          <w:szCs w:val="28"/>
        </w:rPr>
        <w:t>е</w:t>
      </w:r>
      <w:r>
        <w:rPr>
          <w:b w:val="0"/>
          <w:szCs w:val="28"/>
        </w:rPr>
        <w:t xml:space="preserve"> </w:t>
      </w:r>
      <w:r w:rsidRPr="001E4B06">
        <w:rPr>
          <w:b w:val="0"/>
        </w:rPr>
        <w:t>3.1</w:t>
      </w:r>
      <w:r>
        <w:rPr>
          <w:b w:val="0"/>
        </w:rPr>
        <w:t>6</w:t>
      </w:r>
      <w:r w:rsidRPr="0089446A">
        <w:rPr>
          <w:b w:val="0"/>
        </w:rPr>
        <w:t xml:space="preserve"> </w:t>
      </w:r>
      <w:r w:rsidR="00B93800">
        <w:rPr>
          <w:b w:val="0"/>
        </w:rPr>
        <w:t>слово «долгосрочных</w:t>
      </w:r>
      <w:r>
        <w:rPr>
          <w:b w:val="0"/>
        </w:rPr>
        <w:t>»</w:t>
      </w:r>
      <w:r w:rsidR="008A74A3" w:rsidRPr="008A74A3">
        <w:rPr>
          <w:b w:val="0"/>
          <w:szCs w:val="28"/>
        </w:rPr>
        <w:t xml:space="preserve"> </w:t>
      </w:r>
      <w:r w:rsidR="003634A2">
        <w:rPr>
          <w:b w:val="0"/>
        </w:rPr>
        <w:t>заменить</w:t>
      </w:r>
      <w:r>
        <w:rPr>
          <w:b w:val="0"/>
        </w:rPr>
        <w:t xml:space="preserve"> словом «муниципальных».</w:t>
      </w:r>
    </w:p>
    <w:p w:rsidR="00EC73FE" w:rsidRDefault="00D01508" w:rsidP="00EC73FE">
      <w:pPr>
        <w:spacing w:line="220" w:lineRule="auto"/>
        <w:ind w:left="0" w:firstLine="760"/>
      </w:pPr>
      <w:bookmarkStart w:id="0" w:name="_GoBack"/>
      <w:bookmarkEnd w:id="0"/>
      <w:r>
        <w:t>3</w:t>
      </w:r>
      <w:r w:rsidR="007769E5">
        <w:t>. Настоящее решение вступает в силу со дня его</w:t>
      </w:r>
      <w:r w:rsidR="001E4B06">
        <w:t xml:space="preserve"> </w:t>
      </w:r>
      <w:r w:rsidR="00B265EF">
        <w:t xml:space="preserve">официального </w:t>
      </w:r>
      <w:r w:rsidR="001E4B06">
        <w:t>опубликования</w:t>
      </w:r>
      <w:r w:rsidR="00B93800">
        <w:t>.</w:t>
      </w:r>
    </w:p>
    <w:p w:rsidR="00EA525B" w:rsidRDefault="00EA525B" w:rsidP="00EC73FE">
      <w:pPr>
        <w:spacing w:line="220" w:lineRule="auto"/>
        <w:ind w:left="0" w:firstLine="760"/>
      </w:pPr>
    </w:p>
    <w:p w:rsidR="00E5576D" w:rsidRDefault="00E5576D" w:rsidP="00E5576D">
      <w:pPr>
        <w:tabs>
          <w:tab w:val="left" w:pos="3969"/>
          <w:tab w:val="left" w:pos="4111"/>
        </w:tabs>
        <w:spacing w:line="240" w:lineRule="auto"/>
        <w:ind w:left="3969" w:firstLine="0"/>
      </w:pPr>
    </w:p>
    <w:p w:rsidR="00E5576D" w:rsidRDefault="00E5576D" w:rsidP="00E5576D">
      <w:pPr>
        <w:tabs>
          <w:tab w:val="left" w:pos="3969"/>
          <w:tab w:val="left" w:pos="4111"/>
        </w:tabs>
        <w:spacing w:line="240" w:lineRule="auto"/>
        <w:ind w:left="3969" w:firstLine="0"/>
      </w:pPr>
      <w:r>
        <w:tab/>
      </w:r>
      <w:r w:rsidR="00EA525B">
        <w:t>Проект внесен главой администрации</w:t>
      </w:r>
    </w:p>
    <w:p w:rsidR="00E5576D" w:rsidRDefault="00E5576D" w:rsidP="00E5576D">
      <w:pPr>
        <w:tabs>
          <w:tab w:val="left" w:pos="3261"/>
        </w:tabs>
        <w:spacing w:line="240" w:lineRule="auto"/>
        <w:ind w:left="-284" w:firstLine="0"/>
      </w:pPr>
      <w:r>
        <w:tab/>
        <w:t xml:space="preserve">             </w:t>
      </w:r>
      <w:r w:rsidR="00EA525B">
        <w:t xml:space="preserve">муниципального образования </w:t>
      </w:r>
    </w:p>
    <w:p w:rsidR="00E5576D" w:rsidRPr="00EA525B" w:rsidRDefault="00E5576D" w:rsidP="00E5576D">
      <w:pPr>
        <w:tabs>
          <w:tab w:val="left" w:pos="3261"/>
        </w:tabs>
        <w:spacing w:line="240" w:lineRule="auto"/>
        <w:ind w:left="-284" w:firstLine="0"/>
      </w:pPr>
      <w:r>
        <w:tab/>
      </w:r>
      <w:r>
        <w:tab/>
        <w:t xml:space="preserve">        </w:t>
      </w:r>
      <w:r w:rsidR="00EA525B">
        <w:t>«Город</w:t>
      </w:r>
      <w:r w:rsidRPr="00E5576D">
        <w:t xml:space="preserve"> </w:t>
      </w:r>
      <w:r>
        <w:t xml:space="preserve">Саратов» В.Н. </w:t>
      </w:r>
      <w:proofErr w:type="spellStart"/>
      <w:r>
        <w:t>Сараевым</w:t>
      </w:r>
      <w:proofErr w:type="spellEnd"/>
    </w:p>
    <w:p w:rsidR="00B93800" w:rsidRPr="00EA525B" w:rsidRDefault="00EA525B" w:rsidP="00E5576D">
      <w:pPr>
        <w:tabs>
          <w:tab w:val="left" w:pos="3261"/>
        </w:tabs>
        <w:spacing w:line="240" w:lineRule="auto"/>
        <w:ind w:left="-284" w:firstLine="0"/>
      </w:pPr>
      <w:r>
        <w:tab/>
        <w:t xml:space="preserve">                                                                       </w:t>
      </w:r>
      <w:r w:rsidR="00E5576D">
        <w:t xml:space="preserve">        </w:t>
      </w:r>
    </w:p>
    <w:sectPr w:rsidR="00B93800" w:rsidRPr="00EA525B" w:rsidSect="00876F1A">
      <w:pgSz w:w="11900" w:h="16820"/>
      <w:pgMar w:top="1440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A4732"/>
    <w:rsid w:val="000007A0"/>
    <w:rsid w:val="000728F4"/>
    <w:rsid w:val="000A2A7D"/>
    <w:rsid w:val="000A529F"/>
    <w:rsid w:val="00124906"/>
    <w:rsid w:val="001A3917"/>
    <w:rsid w:val="001E299A"/>
    <w:rsid w:val="001E4B06"/>
    <w:rsid w:val="0023453C"/>
    <w:rsid w:val="002551DA"/>
    <w:rsid w:val="00255ADE"/>
    <w:rsid w:val="00287DE2"/>
    <w:rsid w:val="00326BBD"/>
    <w:rsid w:val="0035382C"/>
    <w:rsid w:val="003634A2"/>
    <w:rsid w:val="003B3776"/>
    <w:rsid w:val="003C0149"/>
    <w:rsid w:val="003C7A20"/>
    <w:rsid w:val="003D711B"/>
    <w:rsid w:val="003F0246"/>
    <w:rsid w:val="004177FE"/>
    <w:rsid w:val="00445A47"/>
    <w:rsid w:val="0049216C"/>
    <w:rsid w:val="004C2223"/>
    <w:rsid w:val="005C437A"/>
    <w:rsid w:val="005F30D6"/>
    <w:rsid w:val="0060437B"/>
    <w:rsid w:val="00627CEF"/>
    <w:rsid w:val="00642267"/>
    <w:rsid w:val="00680B4B"/>
    <w:rsid w:val="00750790"/>
    <w:rsid w:val="007769E5"/>
    <w:rsid w:val="007F0FDE"/>
    <w:rsid w:val="008105E5"/>
    <w:rsid w:val="00811733"/>
    <w:rsid w:val="00865D30"/>
    <w:rsid w:val="00876F1A"/>
    <w:rsid w:val="0089180A"/>
    <w:rsid w:val="0089446A"/>
    <w:rsid w:val="008A74A3"/>
    <w:rsid w:val="008E4A6C"/>
    <w:rsid w:val="00902262"/>
    <w:rsid w:val="00922B0A"/>
    <w:rsid w:val="00957C78"/>
    <w:rsid w:val="0098216B"/>
    <w:rsid w:val="00985C6D"/>
    <w:rsid w:val="009A187D"/>
    <w:rsid w:val="009D5FE7"/>
    <w:rsid w:val="00A36449"/>
    <w:rsid w:val="00A5613C"/>
    <w:rsid w:val="00A734A8"/>
    <w:rsid w:val="00AA19F4"/>
    <w:rsid w:val="00AA64FD"/>
    <w:rsid w:val="00AD4B27"/>
    <w:rsid w:val="00B265EF"/>
    <w:rsid w:val="00B65091"/>
    <w:rsid w:val="00B93800"/>
    <w:rsid w:val="00BB7EF6"/>
    <w:rsid w:val="00BF03A9"/>
    <w:rsid w:val="00C114F1"/>
    <w:rsid w:val="00C208EE"/>
    <w:rsid w:val="00C9243C"/>
    <w:rsid w:val="00CF1340"/>
    <w:rsid w:val="00CF2046"/>
    <w:rsid w:val="00D01508"/>
    <w:rsid w:val="00D41E5D"/>
    <w:rsid w:val="00D72596"/>
    <w:rsid w:val="00E11C94"/>
    <w:rsid w:val="00E503A3"/>
    <w:rsid w:val="00E54D75"/>
    <w:rsid w:val="00E5576D"/>
    <w:rsid w:val="00E84059"/>
    <w:rsid w:val="00EA525B"/>
    <w:rsid w:val="00EC73FE"/>
    <w:rsid w:val="00ED0490"/>
    <w:rsid w:val="00F1314A"/>
    <w:rsid w:val="00F26BBE"/>
    <w:rsid w:val="00F459E7"/>
    <w:rsid w:val="00F67D6A"/>
    <w:rsid w:val="00F723C7"/>
    <w:rsid w:val="00FA4732"/>
    <w:rsid w:val="00FC59B1"/>
    <w:rsid w:val="00FE0187"/>
    <w:rsid w:val="00FE0EBA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3C"/>
    <w:pPr>
      <w:widowControl w:val="0"/>
      <w:autoSpaceDE w:val="0"/>
      <w:autoSpaceDN w:val="0"/>
      <w:adjustRightInd w:val="0"/>
      <w:spacing w:line="260" w:lineRule="auto"/>
      <w:ind w:left="40" w:firstLine="780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23453C"/>
    <w:pPr>
      <w:widowControl w:val="0"/>
      <w:autoSpaceDE w:val="0"/>
      <w:autoSpaceDN w:val="0"/>
      <w:adjustRightInd w:val="0"/>
      <w:spacing w:before="240" w:line="300" w:lineRule="auto"/>
      <w:ind w:firstLine="80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uiPriority w:val="99"/>
    <w:rsid w:val="0023453C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3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7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69E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6">
    <w:name w:val="Hyperlink"/>
    <w:uiPriority w:val="99"/>
    <w:semiHidden/>
    <w:unhideWhenUsed/>
    <w:rsid w:val="007769E5"/>
    <w:rPr>
      <w:color w:val="0000FF"/>
      <w:u w:val="single"/>
    </w:rPr>
  </w:style>
  <w:style w:type="paragraph" w:styleId="a7">
    <w:name w:val="Body Text"/>
    <w:basedOn w:val="a"/>
    <w:link w:val="a8"/>
    <w:semiHidden/>
    <w:rsid w:val="000A529F"/>
    <w:pPr>
      <w:widowControl/>
      <w:autoSpaceDE/>
      <w:autoSpaceDN/>
      <w:adjustRightInd/>
      <w:spacing w:line="240" w:lineRule="auto"/>
      <w:ind w:left="0" w:firstLine="0"/>
      <w:jc w:val="center"/>
    </w:pPr>
    <w:rPr>
      <w:b/>
      <w:szCs w:val="20"/>
    </w:rPr>
  </w:style>
  <w:style w:type="character" w:customStyle="1" w:styleId="a8">
    <w:name w:val="Основной текст Знак"/>
    <w:link w:val="a7"/>
    <w:semiHidden/>
    <w:rsid w:val="000A529F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A19F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uto"/>
      <w:ind w:left="40" w:firstLine="780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240" w:line="300" w:lineRule="auto"/>
      <w:ind w:firstLine="80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3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7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69E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6">
    <w:name w:val="Hyperlink"/>
    <w:uiPriority w:val="99"/>
    <w:semiHidden/>
    <w:unhideWhenUsed/>
    <w:rsid w:val="007769E5"/>
    <w:rPr>
      <w:color w:val="0000FF"/>
      <w:u w:val="single"/>
    </w:rPr>
  </w:style>
  <w:style w:type="paragraph" w:styleId="a7">
    <w:name w:val="Body Text"/>
    <w:basedOn w:val="a"/>
    <w:link w:val="a8"/>
    <w:semiHidden/>
    <w:rsid w:val="000A529F"/>
    <w:pPr>
      <w:widowControl/>
      <w:autoSpaceDE/>
      <w:autoSpaceDN/>
      <w:adjustRightInd/>
      <w:spacing w:line="240" w:lineRule="auto"/>
      <w:ind w:left="0" w:firstLine="0"/>
      <w:jc w:val="center"/>
    </w:pPr>
    <w:rPr>
      <w:b/>
      <w:szCs w:val="20"/>
    </w:rPr>
  </w:style>
  <w:style w:type="character" w:customStyle="1" w:styleId="a8">
    <w:name w:val="Основной текст Знак"/>
    <w:link w:val="a7"/>
    <w:semiHidden/>
    <w:rsid w:val="000A529F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A19F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166B6449F439A82E00D1A3144876A9A50AFDBEA838FB7D8BCF22E98FB92EDA3168F6434522E95B36C1EhAv3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166B6449F439A82E00D1A3144876A9A50AFDBEA8189B3D9BCF22E98FB92EDA3168F6434522E95B36C1EhAv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A166B6449F439A82E00D1A3144876A9A50AFDBED858EB0D1BCF22E98FB92EDA3168F6434522E95B36C1EhAv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A166B6449F439A82E00D1A3144876A9A50AFDBED838DB5DFBCF22E98FB92EDA3168F6434522E95B36C1EhAv3G" TargetMode="External"/><Relationship Id="rId10" Type="http://schemas.openxmlformats.org/officeDocument/2006/relationships/hyperlink" Target="consultantplus://offline/ref=55A166B6449F439A82E00D1A3144876A9A50AFDBEB828BB7DABCF22E98FB92EDA3168F6434522E95B36C1EhA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166B6449F439A82E00D1A3144876A9A50AFDBEA8689B4DCBCF22E98FB92EDA3168F6434522E95B36C1EhA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C907-B282-448E-AF5C-F4A53ADF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Придатько</dc:creator>
  <cp:lastModifiedBy>Костоправова</cp:lastModifiedBy>
  <cp:revision>7</cp:revision>
  <cp:lastPrinted>2016-10-28T11:49:00Z</cp:lastPrinted>
  <dcterms:created xsi:type="dcterms:W3CDTF">2016-10-28T06:53:00Z</dcterms:created>
  <dcterms:modified xsi:type="dcterms:W3CDTF">2016-10-28T11:52:00Z</dcterms:modified>
</cp:coreProperties>
</file>